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珠江委青年理论学习标兵集体和个人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eastAsia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推荐情况</w:t>
      </w:r>
      <w:r>
        <w:rPr>
          <w:rFonts w:eastAsia="方正小标宋简体"/>
          <w:snapToGrid w:val="0"/>
          <w:color w:val="000000"/>
          <w:sz w:val="44"/>
          <w:szCs w:val="44"/>
        </w:rPr>
        <w:t>汇总表</w:t>
      </w:r>
    </w:p>
    <w:p>
      <w:pPr>
        <w:widowControl/>
        <w:spacing w:after="156" w:afterLines="50" w:line="600" w:lineRule="exact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推荐单位：</w:t>
      </w:r>
    </w:p>
    <w:tbl>
      <w:tblPr>
        <w:tblStyle w:val="4"/>
        <w:tblW w:w="8850" w:type="dxa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612"/>
        <w:gridCol w:w="3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1031875" cy="754380"/>
                      <wp:effectExtent l="2540" t="3810" r="13335" b="38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875" cy="754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-0.35pt;height:59.4pt;width:81.25pt;z-index:251659264;mso-width-relative:page;mso-height-relative:page;" filled="f" stroked="t" coordsize="21600,21600" o:gfxdata="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Jc7xzXAAAACAEAAA8AAAAAAAAAAQAgAAAAIgAAAGRycy9kb3du&#10;cmV2LnhtbFBLAQIUABQAAAAIAIdO4kBaoAZSAAIAAPcDAAAOAAAAAAAAAAEAIAAAACY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   类别</w:t>
            </w:r>
          </w:p>
          <w:p>
            <w:pPr>
              <w:widowControl/>
              <w:snapToGrid w:val="0"/>
              <w:ind w:firstLine="140" w:firstLineChars="50"/>
              <w:jc w:val="both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auto"/>
                <w:spacing w:val="-20"/>
                <w:w w:val="9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auto"/>
                <w:spacing w:val="-20"/>
                <w:w w:val="90"/>
                <w:sz w:val="32"/>
                <w:szCs w:val="32"/>
                <w:highlight w:val="none"/>
              </w:rPr>
              <w:t>珠江委青年理论学习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auto"/>
                <w:spacing w:val="-20"/>
                <w:w w:val="90"/>
                <w:sz w:val="32"/>
                <w:szCs w:val="32"/>
                <w:highlight w:val="none"/>
              </w:rPr>
              <w:t>标兵集体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auto"/>
                <w:spacing w:val="-20"/>
                <w:w w:val="9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auto"/>
                <w:spacing w:val="-20"/>
                <w:w w:val="90"/>
                <w:sz w:val="32"/>
                <w:szCs w:val="32"/>
                <w:highlight w:val="none"/>
              </w:rPr>
              <w:t>珠江委青年理论学习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color w:val="auto"/>
                <w:spacing w:val="-20"/>
                <w:w w:val="90"/>
                <w:sz w:val="32"/>
                <w:szCs w:val="32"/>
                <w:highlight w:val="none"/>
              </w:rPr>
              <w:t>标兵个人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p>
      <w:pPr>
        <w:rPr>
          <w:rFonts w:hint="eastAsia" w:ascii="黑体" w:hAnsi="黑体" w:eastAsia="黑体"/>
          <w:sz w:val="34"/>
          <w:szCs w:val="34"/>
          <w:lang w:val="en-US" w:eastAsia="zh-CN"/>
        </w:rPr>
      </w:pPr>
      <w:r>
        <w:br w:type="page"/>
      </w:r>
      <w:r>
        <w:rPr>
          <w:rFonts w:hint="eastAsia" w:ascii="黑体" w:hAnsi="黑体" w:eastAsia="黑体"/>
          <w:sz w:val="34"/>
          <w:szCs w:val="34"/>
        </w:rPr>
        <w:t>附件</w:t>
      </w:r>
      <w:r>
        <w:rPr>
          <w:rFonts w:hint="eastAsia" w:ascii="黑体" w:hAnsi="黑体" w:eastAsia="黑体"/>
          <w:sz w:val="34"/>
          <w:szCs w:val="34"/>
          <w:lang w:val="en-US" w:eastAsia="zh-CN"/>
        </w:rPr>
        <w:t>3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spacing w:val="6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spacing w:val="6"/>
          <w:kern w:val="0"/>
          <w:sz w:val="44"/>
          <w:szCs w:val="44"/>
          <w:shd w:val="clear" w:color="auto" w:fill="FFFFFF"/>
          <w:lang w:val="en-US" w:eastAsia="zh-CN" w:bidi="ar-SA"/>
        </w:rPr>
        <w:t>珠江委青年理论学习标兵集体推荐表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baseline"/>
      </w:pPr>
    </w:p>
    <w:tbl>
      <w:tblPr>
        <w:tblStyle w:val="4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4"/>
        <w:gridCol w:w="1684"/>
        <w:gridCol w:w="1650"/>
        <w:gridCol w:w="270"/>
        <w:gridCol w:w="1669"/>
        <w:gridCol w:w="1104"/>
        <w:gridCol w:w="2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称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岁以下青年人数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负责人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务</w:t>
            </w:r>
          </w:p>
        </w:tc>
        <w:tc>
          <w:tcPr>
            <w:tcW w:w="842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青年理论学习小组职务）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励</w:t>
            </w:r>
          </w:p>
        </w:tc>
        <w:tc>
          <w:tcPr>
            <w:tcW w:w="86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迹</w:t>
            </w:r>
          </w:p>
        </w:tc>
        <w:tc>
          <w:tcPr>
            <w:tcW w:w="867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1000字以内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7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7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zh-CN" w:eastAsia="zh-CN"/>
              </w:rPr>
              <w:t>推荐党支部意见</w:t>
            </w:r>
          </w:p>
        </w:tc>
        <w:tc>
          <w:tcPr>
            <w:tcW w:w="4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推荐单位党组（党委）意见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4804" w:type="dxa"/>
            <w:gridSpan w:val="5"/>
            <w:noWrap w:val="0"/>
            <w:vAlign w:val="top"/>
          </w:tcPr>
          <w:p>
            <w:pPr>
              <w:pStyle w:val="7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</w:p>
          <w:p>
            <w:pPr>
              <w:pStyle w:val="3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 xml:space="preserve">（盖  章）  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 xml:space="preserve">年  月  日  </w:t>
            </w:r>
          </w:p>
        </w:tc>
        <w:tc>
          <w:tcPr>
            <w:tcW w:w="482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</w:p>
          <w:p>
            <w:pPr>
              <w:pStyle w:val="3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pStyle w:val="7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ind w:firstLine="2100" w:firstLineChars="700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 xml:space="preserve">（盖  章）  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 xml:space="preserve">年  月  日  </w:t>
            </w:r>
          </w:p>
        </w:tc>
      </w:tr>
    </w:tbl>
    <w:p/>
    <w:p>
      <w:pPr>
        <w:rPr>
          <w:rFonts w:hint="eastAsia" w:ascii="黑体" w:hAnsi="黑体" w:eastAsia="黑体" w:cs="黑体"/>
          <w:spacing w:val="4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4"/>
          <w:szCs w:val="34"/>
        </w:rPr>
        <w:t>附件</w:t>
      </w:r>
      <w:r>
        <w:rPr>
          <w:rFonts w:hint="eastAsia" w:ascii="黑体" w:hAnsi="黑体" w:eastAsia="黑体" w:cs="黑体"/>
          <w:spacing w:val="4"/>
          <w:sz w:val="34"/>
          <w:szCs w:val="34"/>
          <w:lang w:val="en-US" w:eastAsia="zh-CN"/>
        </w:rPr>
        <w:t>4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i w:val="0"/>
          <w:spacing w:val="6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spacing w:val="6"/>
          <w:kern w:val="0"/>
          <w:sz w:val="44"/>
          <w:szCs w:val="44"/>
          <w:shd w:val="clear" w:color="auto" w:fill="FFFFFF"/>
          <w:lang w:val="en-US" w:eastAsia="zh-CN" w:bidi="ar-SA"/>
        </w:rPr>
        <w:t>珠江委青年理论学习标兵个人推荐表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/>
        </w:rPr>
      </w:pPr>
    </w:p>
    <w:p>
      <w:pPr>
        <w:spacing w:line="20" w:lineRule="exact"/>
        <w:rPr>
          <w:rFonts w:hint="eastAsia" w:eastAsia="仿宋_GB2312"/>
          <w:kern w:val="2"/>
        </w:rPr>
      </w:pPr>
    </w:p>
    <w:tbl>
      <w:tblPr>
        <w:tblStyle w:val="4"/>
        <w:tblW w:w="9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19"/>
        <w:gridCol w:w="949"/>
        <w:gridCol w:w="1011"/>
        <w:gridCol w:w="166"/>
        <w:gridCol w:w="1401"/>
        <w:gridCol w:w="1631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照  片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（近期两寸彩色标准证件照，JPG格式，</w:t>
            </w:r>
            <w:r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  <w:t>50KB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族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学历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（全日制）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务</w:t>
            </w:r>
          </w:p>
        </w:tc>
        <w:tc>
          <w:tcPr>
            <w:tcW w:w="6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青年理论学习小组职务）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称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固定电话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码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历</w:t>
            </w:r>
          </w:p>
          <w:p>
            <w:pPr>
              <w:snapToGrid w:val="0"/>
              <w:ind w:left="-76" w:firstLine="219" w:firstLineChars="73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（从参加工作填起）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荣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誉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916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迹</w:t>
            </w:r>
          </w:p>
          <w:p>
            <w:pPr>
              <w:snapToGrid w:val="0"/>
              <w:ind w:left="-76" w:firstLine="204" w:firstLineChars="73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65" w:type="dxa"/>
            <w:gridSpan w:val="7"/>
            <w:tcBorders>
              <w:top w:val="single" w:color="auto" w:sz="4" w:space="0"/>
              <w:left w:val="nil"/>
              <w:bottom w:val="single" w:color="000000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800字以内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76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党支部意见</w:t>
            </w:r>
          </w:p>
        </w:tc>
        <w:tc>
          <w:tcPr>
            <w:tcW w:w="48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推荐单位党组（党委）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476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>）</w:t>
            </w:r>
          </w:p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</w:rPr>
              <w:t xml:space="preserve"> 年   月   日</w:t>
            </w:r>
          </w:p>
        </w:tc>
        <w:tc>
          <w:tcPr>
            <w:tcW w:w="48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（盖  章）</w:t>
            </w:r>
          </w:p>
          <w:p>
            <w:pPr>
              <w:ind w:firstLine="126" w:firstLineChars="42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/>
              </w:rPr>
              <w:t xml:space="preserve">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11B0D"/>
    <w:rsid w:val="3EAB0813"/>
    <w:rsid w:val="FBFF3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BodyText1I2"/>
    <w:basedOn w:val="8"/>
    <w:next w:val="1"/>
    <w:qFormat/>
    <w:uiPriority w:val="0"/>
    <w:pPr>
      <w:ind w:firstLine="420" w:firstLineChars="200"/>
      <w:textAlignment w:val="baseline"/>
    </w:pPr>
    <w:rPr>
      <w:rFonts w:ascii="Times New Roman" w:hAnsi="Times New Roman"/>
      <w:sz w:val="32"/>
      <w:szCs w:val="32"/>
    </w:rPr>
  </w:style>
  <w:style w:type="paragraph" w:customStyle="1" w:styleId="8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</Words>
  <Characters>335</Characters>
  <Lines>0</Lines>
  <Paragraphs>0</Paragraphs>
  <TotalTime>3</TotalTime>
  <ScaleCrop>false</ScaleCrop>
  <LinksUpToDate>false</LinksUpToDate>
  <CharactersWithSpaces>456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2022-10-19T07:28:25Z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A6D5EF4B8E6B45C48E01D9665A8529AB</vt:lpwstr>
  </property>
</Properties>
</file>