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附件1：</w:t>
      </w:r>
    </w:p>
    <w:p>
      <w:pPr>
        <w:spacing w:line="6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2021年“节水中国 你我同行”主题宣传</w:t>
      </w:r>
    </w:p>
    <w:p>
      <w:pPr>
        <w:spacing w:line="6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联合行动安排</w:t>
      </w:r>
    </w:p>
    <w:bookmarkEnd w:id="0"/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2021年“节水中国 你我同行”主题宣传联合行动有关活动安排下: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一、活动时间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活动时间：3月1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default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</w:rPr>
        <w:t>28日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二、活动内容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以2021年“世界水日</w:t>
      </w:r>
      <w:r>
        <w:rPr>
          <w:rFonts w:hint="eastAsia" w:ascii="宋体" w:hAnsi="宋体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水周”为契机，各地各单位根据活动主题，结合工作实际集中开展节水主题宣传活动。活动采取多平台多层级联动、线上线下相结合，通过启动仪式活动、本级主场活动、行业联合行动、网络推广活动等方式，依托“节水中国”网站等平台面向社会集中发布，</w:t>
      </w:r>
      <w:r>
        <w:rPr>
          <w:rFonts w:hint="eastAsia" w:ascii="仿宋_GB2312" w:eastAsia="仿宋_GB2312"/>
          <w:sz w:val="32"/>
          <w:szCs w:val="32"/>
        </w:rPr>
        <w:t>在“世界水日</w:t>
      </w:r>
      <w:r>
        <w:rPr>
          <w:rFonts w:hint="eastAsia" w:ascii="宋体" w:hAnsi="宋体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中国水周”掀起节水宣传高潮。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活动安排</w:t>
      </w:r>
    </w:p>
    <w:p>
      <w:pPr>
        <w:numPr>
          <w:ilvl w:val="0"/>
          <w:numId w:val="2"/>
        </w:num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登记填报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请于3月1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日起，注册</w:t>
      </w:r>
      <w:r>
        <w:rPr>
          <w:rFonts w:ascii="仿宋_GB2312" w:eastAsia="仿宋_GB2312"/>
          <w:sz w:val="32"/>
          <w:szCs w:val="32"/>
        </w:rPr>
        <w:t>并</w:t>
      </w:r>
      <w:r>
        <w:rPr>
          <w:rFonts w:hint="eastAsia" w:ascii="仿宋_GB2312" w:eastAsia="仿宋_GB2312"/>
          <w:sz w:val="32"/>
          <w:szCs w:val="32"/>
        </w:rPr>
        <w:t>登录“节水中国”网站（www.waterconserving.cn），进入“节水中国 你我同行”主题宣传联合行动网络专区，</w:t>
      </w:r>
      <w:r>
        <w:rPr>
          <w:rFonts w:ascii="仿宋_GB2312" w:eastAsia="仿宋_GB2312"/>
          <w:sz w:val="32"/>
          <w:szCs w:val="32"/>
        </w:rPr>
        <w:t>参照</w:t>
      </w:r>
      <w:r>
        <w:rPr>
          <w:rFonts w:hint="eastAsia" w:ascii="仿宋_GB2312" w:eastAsia="仿宋_GB2312"/>
          <w:sz w:val="32"/>
          <w:szCs w:val="32"/>
        </w:rPr>
        <w:t>《网络专区操作指南》填报</w:t>
      </w:r>
      <w:r>
        <w:rPr>
          <w:rFonts w:hint="eastAsia" w:ascii="仿宋_GB2312" w:hAnsi="仿宋_GB2312" w:eastAsia="仿宋_GB2312" w:cs="仿宋_GB2312"/>
          <w:sz w:val="32"/>
          <w:szCs w:val="32"/>
        </w:rPr>
        <w:t>节水宣传</w:t>
      </w:r>
      <w:r>
        <w:rPr>
          <w:rFonts w:hint="eastAsia" w:ascii="仿宋_GB2312" w:eastAsia="仿宋_GB2312"/>
          <w:sz w:val="32"/>
          <w:szCs w:val="32"/>
        </w:rPr>
        <w:t>活动信息</w:t>
      </w:r>
      <w:r>
        <w:rPr>
          <w:rFonts w:ascii="仿宋_GB2312" w:eastAsia="仿宋_GB2312"/>
          <w:sz w:val="32"/>
          <w:szCs w:val="32"/>
        </w:rPr>
        <w:t>预告，面</w:t>
      </w:r>
      <w:r>
        <w:rPr>
          <w:rFonts w:hint="eastAsia" w:ascii="仿宋_GB2312" w:eastAsia="仿宋_GB2312"/>
          <w:sz w:val="32"/>
          <w:szCs w:val="32"/>
        </w:rPr>
        <w:t>向社会启动活动预热，便</w:t>
      </w:r>
      <w:r>
        <w:rPr>
          <w:rFonts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</w:rPr>
        <w:t>公众查询、参与并反馈评价。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3月10日</w:t>
      </w:r>
      <w:r>
        <w:rPr>
          <w:rFonts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</w:rPr>
        <w:t>28日期间，通过网络专区及时更新完善活动动态和成果，如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活动网址、图片、视频、新闻报道链接等。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（二）活动启动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3月22日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在水利部机关开展“节水中国 你我同行”主题宣传联合行动启动仪式，面向全国发布节水主题歌曲及MV、节水吉祥物、节水表情包等。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（三）本级主场活动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3月1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</w:rPr>
        <w:t>28日期间，结合本地本单位实际，创新形式、突出特色，采取线上、线下</w:t>
      </w:r>
      <w:r>
        <w:rPr>
          <w:rFonts w:ascii="仿宋_GB2312" w:eastAsia="仿宋_GB2312"/>
          <w:sz w:val="32"/>
          <w:szCs w:val="32"/>
        </w:rPr>
        <w:t>相结合的</w:t>
      </w:r>
      <w:r>
        <w:rPr>
          <w:rFonts w:hint="eastAsia" w:ascii="仿宋_GB2312" w:eastAsia="仿宋_GB2312"/>
          <w:sz w:val="32"/>
          <w:szCs w:val="32"/>
        </w:rPr>
        <w:t>方式开展节水宣传本级主场活动，</w:t>
      </w:r>
      <w:r>
        <w:rPr>
          <w:rFonts w:ascii="仿宋_GB2312" w:eastAsia="仿宋_GB2312"/>
          <w:sz w:val="32"/>
          <w:szCs w:val="32"/>
        </w:rPr>
        <w:t>积极</w:t>
      </w:r>
      <w:r>
        <w:rPr>
          <w:rFonts w:hint="eastAsia" w:ascii="仿宋_GB2312" w:eastAsia="仿宋_GB2312"/>
          <w:sz w:val="32"/>
          <w:szCs w:val="32"/>
        </w:rPr>
        <w:t>组织所属单位或行政区域协同联动，广泛</w:t>
      </w:r>
      <w:r>
        <w:rPr>
          <w:rFonts w:ascii="仿宋_GB2312" w:eastAsia="仿宋_GB2312"/>
          <w:sz w:val="32"/>
          <w:szCs w:val="32"/>
        </w:rPr>
        <w:t>动员</w:t>
      </w:r>
      <w:r>
        <w:rPr>
          <w:rFonts w:hint="eastAsia" w:ascii="仿宋_GB2312" w:eastAsia="仿宋_GB2312"/>
          <w:sz w:val="32"/>
          <w:szCs w:val="32"/>
        </w:rPr>
        <w:t>公众参与。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（四）行业联合行动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3月1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</w:rPr>
        <w:t>28日期间，从不同层面动员各部门及行业协会、学校、科研院所、企业、基地等社会组织积极参与，联合开展丰富多彩、各具特色的系列节水宣传活动。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（五）网络推广活动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3月1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</w:rPr>
        <w:t>28日期间，依托“节水中国 你我同行”主题宣传联合行动网络专区，集纳展示推广“世界水日</w:t>
      </w:r>
      <w:r>
        <w:rPr>
          <w:rFonts w:hint="eastAsia" w:ascii="宋体" w:hAnsi="宋体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中国水周”期间</w:t>
      </w:r>
      <w:r>
        <w:rPr>
          <w:rFonts w:hint="eastAsia" w:ascii="仿宋_GB2312" w:eastAsia="仿宋_GB2312"/>
          <w:sz w:val="32"/>
          <w:szCs w:val="32"/>
        </w:rPr>
        <w:t>全国各类节水宣传活动，提供活动查询、参与、点赞、分享、评论等服务，并择优通过全国节水办官网及官微、中国水利融媒体集群等予以重点宣传推广。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同步在</w:t>
      </w:r>
      <w:r>
        <w:rPr>
          <w:rFonts w:hint="eastAsia" w:ascii="仿宋_GB2312" w:hAnsi="仿宋_GB2312" w:eastAsia="仿宋_GB2312" w:cs="仿宋_GB2312"/>
          <w:sz w:val="32"/>
          <w:szCs w:val="32"/>
        </w:rPr>
        <w:t>抖音平台发起“节水中国你我同行”短视频话题活动，打造网络传播热点。</w:t>
      </w:r>
    </w:p>
    <w:p>
      <w:pPr>
        <w:numPr>
          <w:ilvl w:val="0"/>
          <w:numId w:val="3"/>
        </w:num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活动总结反馈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请于4月2日前，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</w:t>
      </w:r>
      <w:r>
        <w:rPr>
          <w:rFonts w:hint="eastAsia" w:ascii="仿宋_GB2312" w:eastAsia="仿宋_GB2312"/>
          <w:sz w:val="32"/>
          <w:szCs w:val="32"/>
        </w:rPr>
        <w:t>将活动总结、照片、视频等推荐材料发送至承办单位联系邮箱。原则上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每个单位可推荐优秀组织单位和优秀活动各2个，活动组委会将根据报送的推荐材料，综合活动组织实施、社会动员、网络传播、信息发布情况及专家评审意见等公布优秀组织单位和优秀活动，并予以相应奖励和宣传推广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1.各单位要高度重视、落实责任，充分发挥各自优势，结合本地本单位实际，围绕主题开展节水宣传活动，组织所属单位或行政区域协同联动，发动公众参与。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2.做好组织动员工作，积极对接</w:t>
      </w:r>
      <w:r>
        <w:rPr>
          <w:rFonts w:ascii="仿宋_GB2312" w:eastAsia="仿宋_GB2312"/>
          <w:sz w:val="32"/>
          <w:szCs w:val="32"/>
        </w:rPr>
        <w:t>有关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行业协会、院所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校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、企业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基地等</w:t>
      </w:r>
      <w:r>
        <w:rPr>
          <w:rFonts w:ascii="仿宋_GB2312" w:eastAsia="仿宋_GB2312"/>
          <w:sz w:val="32"/>
          <w:szCs w:val="32"/>
        </w:rPr>
        <w:t>单位（团体）</w:t>
      </w:r>
      <w:r>
        <w:rPr>
          <w:rFonts w:hint="eastAsia" w:ascii="仿宋_GB2312" w:eastAsia="仿宋_GB2312"/>
          <w:sz w:val="32"/>
          <w:szCs w:val="32"/>
        </w:rPr>
        <w:t>，开展节水主题宣传联合行动，并组织活动举办单位注册登录网络专区填报活动信息。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3.提前谋划、及早发动，</w:t>
      </w:r>
      <w:r>
        <w:rPr>
          <w:rFonts w:ascii="仿宋_GB2312" w:eastAsia="仿宋_GB2312"/>
          <w:sz w:val="32"/>
          <w:szCs w:val="32"/>
        </w:rPr>
        <w:t>并</w:t>
      </w:r>
      <w:r>
        <w:rPr>
          <w:rFonts w:hint="eastAsia" w:ascii="仿宋_GB2312" w:eastAsia="仿宋_GB2312"/>
          <w:sz w:val="32"/>
          <w:szCs w:val="32"/>
        </w:rPr>
        <w:t>采取适当方式对各类节水宣传活动标注“节水中国 你我同行”。</w:t>
      </w:r>
    </w:p>
    <w:p>
      <w:pPr>
        <w:widowControl/>
        <w:ind w:firstLine="640" w:firstLineChars="200"/>
        <w:jc w:val="left"/>
      </w:pPr>
      <w:r>
        <w:rPr>
          <w:rFonts w:hint="eastAsia" w:ascii="仿宋_GB2312" w:eastAsia="仿宋_GB2312"/>
          <w:sz w:val="32"/>
          <w:szCs w:val="32"/>
        </w:rPr>
        <w:t>4.活动详情及其他具体工作请咨询相关联络人员。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307DBF"/>
    <w:multiLevelType w:val="singleLevel"/>
    <w:tmpl w:val="41307D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849D9"/>
    <w:rsid w:val="04960AFD"/>
    <w:rsid w:val="7408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2021-03-03T00:54:00Z</dcterms:created>
  <dc:creator>清茶</dc:creator>
  <cp:lastModifiedBy>李燕珊</cp:lastModifiedBy>
  <dcterms:modified xsi:type="dcterms:W3CDTF">2021-03-17T10:19:01Z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